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B33546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June 1</w:t>
      </w:r>
      <w:r w:rsidR="00154601">
        <w:rPr>
          <w:sz w:val="20"/>
          <w:szCs w:val="20"/>
        </w:rPr>
        <w:t>5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B1282" w:rsidRDefault="007B1282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6D6697" w:rsidRDefault="005E5E36" w:rsidP="0015460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13A13" w:rsidRPr="00013A13" w:rsidRDefault="00013A13" w:rsidP="0082301F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154601" w:rsidRDefault="00154601" w:rsidP="00154601">
      <w:r>
        <w:tab/>
      </w:r>
      <w:r>
        <w:tab/>
      </w:r>
      <w:r>
        <w:tab/>
      </w:r>
    </w:p>
    <w:p w:rsidR="00154601" w:rsidRPr="00154601" w:rsidRDefault="00154601" w:rsidP="00154601">
      <w:pPr>
        <w:pStyle w:val="ListParagraph"/>
        <w:numPr>
          <w:ilvl w:val="0"/>
          <w:numId w:val="24"/>
        </w:numPr>
      </w:pPr>
      <w:r>
        <w:t xml:space="preserve">West Virginia Solid Waste Management Board-Mr. Milan </w:t>
      </w:r>
      <w:proofErr w:type="spellStart"/>
      <w:r>
        <w:t>Vavrek</w:t>
      </w:r>
      <w:proofErr w:type="spellEnd"/>
    </w:p>
    <w:p w:rsidR="00A20CEC" w:rsidRPr="005A75D4" w:rsidRDefault="00154601" w:rsidP="00154601">
      <w:pPr>
        <w:rPr>
          <w:color w:val="auto"/>
          <w:sz w:val="20"/>
        </w:rPr>
      </w:pPr>
      <w:r>
        <w:tab/>
      </w:r>
      <w:r w:rsidR="005A75D4"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0B1EA4" w:rsidRDefault="000B1EA4" w:rsidP="000B1EA4">
      <w:r>
        <w:tab/>
      </w:r>
      <w:r>
        <w:tab/>
        <w:t xml:space="preserve">a) Gilmer County </w:t>
      </w:r>
      <w:r w:rsidR="00154601">
        <w:t>Board of Health minutes-May 9, 2018</w:t>
      </w:r>
    </w:p>
    <w:p w:rsidR="00154601" w:rsidRDefault="00154601" w:rsidP="000B1EA4">
      <w:r>
        <w:tab/>
      </w:r>
      <w:r>
        <w:tab/>
        <w:t>b) Audit Report of Gilmer County Board of Health-FY Ended June 30, 2017</w:t>
      </w:r>
    </w:p>
    <w:p w:rsidR="000B1EA4" w:rsidRDefault="00154601" w:rsidP="000B1EA4">
      <w:r>
        <w:tab/>
      </w:r>
      <w:r>
        <w:tab/>
        <w:t>c</w:t>
      </w:r>
      <w:r w:rsidR="000B1EA4">
        <w:t xml:space="preserve">) Gilmer County </w:t>
      </w:r>
      <w:r>
        <w:t>Unsafe Buildings and Lands Agency minutes-May 7, 2018</w:t>
      </w:r>
    </w:p>
    <w:p w:rsidR="000B1EA4" w:rsidRDefault="000B1EA4" w:rsidP="000B1EA4">
      <w:r>
        <w:tab/>
      </w:r>
      <w:r>
        <w:tab/>
      </w:r>
      <w:r w:rsidR="00154601">
        <w:t>d</w:t>
      </w:r>
      <w:r>
        <w:t xml:space="preserve">)  </w:t>
      </w:r>
      <w:r w:rsidR="00154601">
        <w:t>Gilmer County Parks &amp; Recreation Board Inc. minutes – April 16, 2018</w:t>
      </w:r>
    </w:p>
    <w:p w:rsidR="00154601" w:rsidRPr="000B1EA4" w:rsidRDefault="00154601" w:rsidP="000B1EA4">
      <w:r>
        <w:tab/>
      </w:r>
      <w:r>
        <w:tab/>
        <w:t>e) Wes-Mon-Ty RC &amp; D Board of Directors minutes-April 17, 2018 and May 22, 2018</w:t>
      </w:r>
    </w:p>
    <w:p w:rsidR="00943DD8" w:rsidRPr="00AB4AB3" w:rsidRDefault="00B1511B" w:rsidP="00AC7E87">
      <w:r>
        <w:tab/>
      </w:r>
      <w:r w:rsidR="00AB4AB3">
        <w:tab/>
      </w:r>
      <w:r w:rsidR="00AB4AB3">
        <w:tab/>
      </w:r>
    </w:p>
    <w:p w:rsidR="004C49E8" w:rsidRDefault="004C0B93" w:rsidP="00084364">
      <w:pPr>
        <w:rPr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  <w:r w:rsidR="00584A7E">
        <w:rPr>
          <w:sz w:val="20"/>
        </w:rPr>
        <w:tab/>
      </w:r>
    </w:p>
    <w:p w:rsidR="000B1EA4" w:rsidRDefault="000C4BE0" w:rsidP="00084364">
      <w:pPr>
        <w:rPr>
          <w:sz w:val="20"/>
        </w:rPr>
      </w:pPr>
      <w:r>
        <w:rPr>
          <w:sz w:val="20"/>
        </w:rPr>
        <w:tab/>
      </w:r>
      <w:r w:rsidR="000B1EA4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A61C17" w:rsidRDefault="00A61C17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a) Custodial Services starting July 1, 2018</w:t>
      </w:r>
    </w:p>
    <w:p w:rsidR="00855E80" w:rsidRDefault="00855E80" w:rsidP="00DE0CC4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154601" w:rsidRDefault="00154601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  Approved for the Court Security Fund Grant</w:t>
      </w:r>
    </w:p>
    <w:p w:rsidR="004E2705" w:rsidRPr="00154601" w:rsidRDefault="004E2705" w:rsidP="00584A7E">
      <w:pPr>
        <w:spacing w:after="0" w:line="360" w:lineRule="auto"/>
        <w:rPr>
          <w:sz w:val="20"/>
        </w:rPr>
      </w:pPr>
      <w:r>
        <w:rPr>
          <w:sz w:val="20"/>
        </w:rPr>
        <w:tab/>
        <w:t>b)  CCAWV 2018 Annual Meeting-July 28-31, 2018</w:t>
      </w:r>
    </w:p>
    <w:p w:rsidR="00373497" w:rsidRPr="00373497" w:rsidRDefault="00373497" w:rsidP="008C2D1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154601">
        <w:rPr>
          <w:b/>
          <w:sz w:val="20"/>
        </w:rPr>
        <w:t>July 6</w:t>
      </w:r>
      <w:r w:rsidR="000C4BE0">
        <w:rPr>
          <w:b/>
          <w:sz w:val="20"/>
        </w:rPr>
        <w:t>,</w:t>
      </w:r>
      <w:r w:rsidR="00013A13">
        <w:rPr>
          <w:b/>
          <w:sz w:val="20"/>
        </w:rPr>
        <w:t xml:space="preserve">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73" w:rsidRDefault="00D71273">
      <w:pPr>
        <w:spacing w:after="0"/>
      </w:pPr>
      <w:r>
        <w:separator/>
      </w:r>
    </w:p>
  </w:endnote>
  <w:endnote w:type="continuationSeparator" w:id="0">
    <w:p w:rsidR="00D71273" w:rsidRDefault="00D712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73" w:rsidRDefault="00D71273">
      <w:pPr>
        <w:spacing w:after="0"/>
      </w:pPr>
      <w:r>
        <w:separator/>
      </w:r>
    </w:p>
  </w:footnote>
  <w:footnote w:type="continuationSeparator" w:id="0">
    <w:p w:rsidR="00D71273" w:rsidRDefault="00D712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639B7"/>
    <w:multiLevelType w:val="hybridMultilevel"/>
    <w:tmpl w:val="D396B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9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5"/>
  </w:num>
  <w:num w:numId="5">
    <w:abstractNumId w:val="20"/>
  </w:num>
  <w:num w:numId="6">
    <w:abstractNumId w:val="20"/>
  </w:num>
  <w:num w:numId="7">
    <w:abstractNumId w:val="5"/>
  </w:num>
  <w:num w:numId="8">
    <w:abstractNumId w:val="7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7"/>
  </w:num>
  <w:num w:numId="15">
    <w:abstractNumId w:val="18"/>
  </w:num>
  <w:num w:numId="16">
    <w:abstractNumId w:val="2"/>
  </w:num>
  <w:num w:numId="17">
    <w:abstractNumId w:val="6"/>
  </w:num>
  <w:num w:numId="18">
    <w:abstractNumId w:val="0"/>
  </w:num>
  <w:num w:numId="19">
    <w:abstractNumId w:val="13"/>
  </w:num>
  <w:num w:numId="20">
    <w:abstractNumId w:val="19"/>
  </w:num>
  <w:num w:numId="21">
    <w:abstractNumId w:val="3"/>
  </w:num>
  <w:num w:numId="22">
    <w:abstractNumId w:val="11"/>
  </w:num>
  <w:num w:numId="23">
    <w:abstractNumId w:val="21"/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28+CGUjci/ViX8xHfru3BGuUE2M=" w:salt="SgsI6gMXPqmJo3GDjaY+E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1EA4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4601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361"/>
    <w:rsid w:val="00260A15"/>
    <w:rsid w:val="0026102A"/>
    <w:rsid w:val="00262DC3"/>
    <w:rsid w:val="0026639D"/>
    <w:rsid w:val="00267179"/>
    <w:rsid w:val="00272225"/>
    <w:rsid w:val="00274217"/>
    <w:rsid w:val="00274C40"/>
    <w:rsid w:val="00280220"/>
    <w:rsid w:val="00282289"/>
    <w:rsid w:val="00284771"/>
    <w:rsid w:val="002855B3"/>
    <w:rsid w:val="0029023D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E4DA1"/>
    <w:rsid w:val="002F1D68"/>
    <w:rsid w:val="002F40B6"/>
    <w:rsid w:val="002F78C7"/>
    <w:rsid w:val="003000EF"/>
    <w:rsid w:val="00300CAB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705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5E36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3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282"/>
    <w:rsid w:val="007B130E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55E80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2D13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1C17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3546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87C26"/>
    <w:rsid w:val="00B902EF"/>
    <w:rsid w:val="00B91B26"/>
    <w:rsid w:val="00B926B7"/>
    <w:rsid w:val="00B960F5"/>
    <w:rsid w:val="00B96988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3BF6"/>
    <w:rsid w:val="00C35949"/>
    <w:rsid w:val="00C37F26"/>
    <w:rsid w:val="00C40394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273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52AB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1734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6AEF-6309-44BA-B3AB-2D35DB54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2018-02-12T19:18:00Z</cp:lastPrinted>
  <dcterms:created xsi:type="dcterms:W3CDTF">2018-06-15T12:43:00Z</dcterms:created>
  <dcterms:modified xsi:type="dcterms:W3CDTF">2018-06-15T12:44:00Z</dcterms:modified>
</cp:coreProperties>
</file>